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A" w:rsidRDefault="00927BDA">
      <w:pPr>
        <w:rPr>
          <w:rFonts w:asciiTheme="majorHAnsi" w:hAnsiTheme="majorHAnsi" w:cstheme="majorHAnsi"/>
        </w:rPr>
      </w:pPr>
      <w:r w:rsidRPr="00927BDA">
        <w:rPr>
          <w:rFonts w:asciiTheme="majorHAnsi" w:hAnsiTheme="majorHAnsi" w:cstheme="majorHAnsi"/>
        </w:rPr>
        <w:drawing>
          <wp:inline distT="0" distB="0" distL="0" distR="0">
            <wp:extent cx="5760720" cy="734027"/>
            <wp:effectExtent l="0" t="0" r="0" b="0"/>
            <wp:docPr id="1" name="Obraz 1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2018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Niniejszym oświadczam, że </w:t>
      </w:r>
      <w:r w:rsidRPr="00912D0B">
        <w:rPr>
          <w:rFonts w:asciiTheme="majorHAnsi" w:hAnsiTheme="majorHAnsi" w:cstheme="majorHAnsi"/>
          <w:b/>
          <w:i/>
        </w:rPr>
        <w:t>z dniem 25 maja 2018 roku</w:t>
      </w:r>
      <w:r w:rsidRPr="00912D0B">
        <w:rPr>
          <w:rFonts w:asciiTheme="majorHAnsi" w:hAnsiTheme="majorHAnsi" w:cstheme="majorHAnsi"/>
        </w:rPr>
        <w:t>:</w:t>
      </w:r>
    </w:p>
    <w:p w:rsidR="00912D0B" w:rsidRP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będziemy posiadali Inspektora Ochrony Danych Osobowych powołanego </w:t>
      </w:r>
      <w:r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 xml:space="preserve">(RODO) </w:t>
      </w:r>
      <w:r w:rsidRPr="00912D0B">
        <w:rPr>
          <w:rFonts w:asciiTheme="majorHAnsi" w:hAnsiTheme="majorHAnsi" w:cstheme="majorHAnsi"/>
          <w:noProof/>
        </w:rPr>
        <w:t>i spełniali warunki wynikajace z</w:t>
      </w:r>
      <w:r w:rsidRPr="00912D0B">
        <w:rPr>
          <w:rFonts w:asciiTheme="majorHAnsi" w:hAnsiTheme="majorHAnsi" w:cstheme="majorHAnsi"/>
          <w:b/>
          <w:noProof/>
        </w:rPr>
        <w:t xml:space="preserve"> RODO </w:t>
      </w:r>
      <w:r w:rsidRPr="00912D0B">
        <w:rPr>
          <w:rFonts w:asciiTheme="majorHAnsi" w:hAnsiTheme="majorHAnsi" w:cstheme="majorHAnsi"/>
        </w:rPr>
        <w:t>oraz;</w:t>
      </w:r>
    </w:p>
    <w:p w:rsid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  <w:noProof/>
        </w:rPr>
        <w:t xml:space="preserve">będziemy przetwarzali </w:t>
      </w:r>
      <w:r w:rsidRPr="00912D0B">
        <w:rPr>
          <w:rFonts w:asciiTheme="majorHAnsi" w:hAnsiTheme="majorHAnsi" w:cstheme="majorHAnsi"/>
          <w:noProof/>
          <w:u w:val="single"/>
        </w:rPr>
        <w:t>w trakcie realizacji usługi i po jej zakończeniu</w:t>
      </w:r>
      <w:r w:rsidRPr="00912D0B">
        <w:rPr>
          <w:rFonts w:asciiTheme="majorHAnsi" w:hAnsiTheme="majorHAnsi" w:cstheme="majorHAnsi"/>
          <w:noProof/>
        </w:rPr>
        <w:t xml:space="preserve"> dane osobowe osób skierowanych przez Zamawiającego na szkolenie - zgodnie z 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>(RODO)</w:t>
      </w:r>
      <w:r w:rsidR="009D327B">
        <w:rPr>
          <w:rFonts w:asciiTheme="majorHAnsi" w:hAnsiTheme="majorHAnsi" w:cstheme="majorHAnsi"/>
          <w:noProof/>
        </w:rPr>
        <w:t>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bookmarkStart w:id="0" w:name="_GoBack"/>
      <w:bookmarkEnd w:id="0"/>
      <w:r>
        <w:rPr>
          <w:rFonts w:asciiTheme="majorHAnsi" w:hAnsiTheme="majorHAnsi" w:cstheme="majorHAnsi"/>
          <w:noProof/>
        </w:rPr>
        <w:t>w ramach postępowania na szkolenie „Uprawnienia SEP do 1 kV”, nr NOK.272.6.2018.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 w:rsidSect="004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2D0B"/>
    <w:rsid w:val="0048385D"/>
    <w:rsid w:val="006C0346"/>
    <w:rsid w:val="008D089C"/>
    <w:rsid w:val="00912D0B"/>
    <w:rsid w:val="00927BDA"/>
    <w:rsid w:val="009D327B"/>
    <w:rsid w:val="00A85E53"/>
    <w:rsid w:val="00C46651"/>
    <w:rsid w:val="00C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Olszewski</dc:creator>
  <cp:lastModifiedBy>mmarcinkowska</cp:lastModifiedBy>
  <cp:revision>3</cp:revision>
  <cp:lastPrinted>2018-05-08T06:21:00Z</cp:lastPrinted>
  <dcterms:created xsi:type="dcterms:W3CDTF">2018-05-07T11:07:00Z</dcterms:created>
  <dcterms:modified xsi:type="dcterms:W3CDTF">2018-05-08T06:21:00Z</dcterms:modified>
</cp:coreProperties>
</file>